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E69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717601" w:rsidRPr="004A1E69" w:rsidTr="0069109C">
        <w:trPr>
          <w:trHeight w:val="276"/>
        </w:trPr>
        <w:tc>
          <w:tcPr>
            <w:tcW w:w="4437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«Рассмотрено»</w:t>
            </w:r>
          </w:p>
        </w:tc>
      </w:tr>
      <w:tr w:rsidR="00717601" w:rsidRPr="004A1E69" w:rsidTr="0069109C">
        <w:trPr>
          <w:trHeight w:val="274"/>
        </w:trPr>
        <w:tc>
          <w:tcPr>
            <w:tcW w:w="4437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Директор МБОУ «Высокогорская  </w:t>
            </w:r>
          </w:p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17601" w:rsidRPr="004A1E69" w:rsidTr="0069109C">
        <w:trPr>
          <w:trHeight w:val="276"/>
        </w:trPr>
        <w:tc>
          <w:tcPr>
            <w:tcW w:w="4437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u w:val="single"/>
                <w:lang w:eastAsia="ru-RU"/>
              </w:rPr>
              <w:t>______________</w:t>
            </w: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 /С.И. Матвеева /</w:t>
            </w:r>
          </w:p>
        </w:tc>
        <w:tc>
          <w:tcPr>
            <w:tcW w:w="5414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__________ /</w:t>
            </w:r>
            <w:proofErr w:type="spellStart"/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Е.В.Ромаданская</w:t>
            </w:r>
            <w:proofErr w:type="spellEnd"/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</w:t>
            </w:r>
          </w:p>
        </w:tc>
      </w:tr>
      <w:tr w:rsidR="00717601" w:rsidRPr="004A1E69" w:rsidTr="0069109C">
        <w:trPr>
          <w:trHeight w:val="276"/>
        </w:trPr>
        <w:tc>
          <w:tcPr>
            <w:tcW w:w="4437" w:type="dxa"/>
            <w:vAlign w:val="bottom"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vAlign w:val="bottom"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17601" w:rsidRPr="004A1E69" w:rsidTr="0069109C">
        <w:trPr>
          <w:trHeight w:val="276"/>
        </w:trPr>
        <w:tc>
          <w:tcPr>
            <w:tcW w:w="4437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Приказ № ___ от ______ 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9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«__»________________202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14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Протокол №__ от«__»___202</w:t>
            </w:r>
            <w:r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>0</w:t>
            </w:r>
            <w:r w:rsidRPr="004A1E69">
              <w:rPr>
                <w:rFonts w:ascii="Times New Roman" w:eastAsiaTheme="minorEastAsia" w:hAnsi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17601" w:rsidRPr="004A1E69" w:rsidTr="0069109C">
        <w:trPr>
          <w:trHeight w:val="312"/>
        </w:trPr>
        <w:tc>
          <w:tcPr>
            <w:tcW w:w="4437" w:type="dxa"/>
            <w:vAlign w:val="bottom"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9" w:type="dxa"/>
            <w:vAlign w:val="bottom"/>
            <w:hideMark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A1E6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14" w:type="dxa"/>
            <w:vAlign w:val="bottom"/>
          </w:tcPr>
          <w:p w:rsidR="00717601" w:rsidRPr="004A1E69" w:rsidRDefault="00717601" w:rsidP="00691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1E69">
        <w:rPr>
          <w:rFonts w:ascii="Times New Roman" w:eastAsiaTheme="minorEastAsia" w:hAnsi="Times New Roman"/>
          <w:sz w:val="28"/>
          <w:szCs w:val="28"/>
          <w:lang w:eastAsia="ru-RU"/>
        </w:rPr>
        <w:t xml:space="preserve">  РАБОЧАЯ ПРОГРАММА ПО ПРЕДМЕТУ ХИМИЯ </w:t>
      </w:r>
    </w:p>
    <w:p w:rsidR="00717601" w:rsidRDefault="00717601" w:rsidP="00717601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4A1E69">
        <w:rPr>
          <w:rFonts w:ascii="Times New Roman" w:eastAsiaTheme="minorEastAsia" w:hAnsi="Times New Roman"/>
          <w:sz w:val="28"/>
          <w:szCs w:val="28"/>
          <w:lang w:eastAsia="ru-RU"/>
        </w:rPr>
        <w:t xml:space="preserve">за курс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средней</w:t>
      </w:r>
      <w:r w:rsidRPr="004A1E69">
        <w:rPr>
          <w:rFonts w:ascii="Times New Roman" w:eastAsiaTheme="minorEastAsia" w:hAnsi="Times New Roman"/>
          <w:sz w:val="28"/>
          <w:szCs w:val="28"/>
          <w:lang w:eastAsia="ru-RU"/>
        </w:rPr>
        <w:t xml:space="preserve"> школы</w:t>
      </w: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(</w:t>
      </w:r>
      <w:r w:rsidR="00010983">
        <w:rPr>
          <w:rFonts w:ascii="Times New Roman" w:eastAsiaTheme="minorEastAsia" w:hAnsi="Times New Roman"/>
          <w:sz w:val="28"/>
          <w:szCs w:val="28"/>
          <w:lang w:eastAsia="ru-RU"/>
        </w:rPr>
        <w:t>углублённый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уровень)</w:t>
      </w: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Pr="004A1E69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A1E69">
        <w:rPr>
          <w:rFonts w:ascii="Times New Roman" w:eastAsiaTheme="minorEastAsia" w:hAnsi="Times New Roman"/>
          <w:sz w:val="24"/>
          <w:szCs w:val="24"/>
          <w:lang w:eastAsia="ru-RU"/>
        </w:rPr>
        <w:t>С. Высокая Гора,  2020 год</w:t>
      </w:r>
    </w:p>
    <w:p w:rsidR="00717601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717601" w:rsidRDefault="00717601" w:rsidP="00717601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10983" w:rsidRDefault="00010983" w:rsidP="00010983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522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010983" w:rsidRDefault="00010983" w:rsidP="00010983">
      <w:pPr>
        <w:widowControl w:val="0"/>
        <w:autoSpaceDE w:val="0"/>
        <w:autoSpaceDN w:val="0"/>
        <w:adjustRightInd w:val="0"/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неприятие вредных привычек: курения, употребления алкоголя, наркотиков.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России как к Родине (Отечеству):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воспитание уважения к культуре, языкам, традициям и обычаям народов, проживающих в Российской Федерации.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lastRenderedPageBreak/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признание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неотчуждаемости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интериоризация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с окружающими людьми: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lastRenderedPageBreak/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эстетическое отношения к миру, готовность к эстетическому обустройству собственного быта. 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положительный образ семьи,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родительства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(отцовства и материнства),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интериоризация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традиционных семейных ценностей. 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уважение ко всем формам собственности, готовность к защите своей собственности,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осознанный выбор будущей профессии как путь и способ реализации собственных жизненных планов;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lastRenderedPageBreak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готовность к самообслуживанию, включая обучение и выполнение домашних обязанностей.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10983" w:rsidRPr="008643A6" w:rsidRDefault="00010983" w:rsidP="00010983">
      <w:pPr>
        <w:keepNext/>
        <w:keepLines/>
        <w:suppressAutoHyphens/>
        <w:spacing w:after="0" w:line="360" w:lineRule="auto"/>
        <w:ind w:firstLine="709"/>
        <w:outlineLvl w:val="2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0" w:name="_Toc434850649"/>
      <w:bookmarkStart w:id="1" w:name="_Toc435412673"/>
      <w:bookmarkStart w:id="2" w:name="_Toc453968146"/>
      <w:r w:rsidRPr="008643A6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Планируемые </w:t>
      </w:r>
      <w:proofErr w:type="spellStart"/>
      <w:r w:rsidRPr="008643A6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метапредметные</w:t>
      </w:r>
      <w:proofErr w:type="spellEnd"/>
      <w:r w:rsidRPr="008643A6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результаты </w:t>
      </w:r>
      <w:bookmarkEnd w:id="0"/>
      <w:bookmarkEnd w:id="1"/>
      <w:bookmarkEnd w:id="2"/>
      <w:r w:rsidRPr="008643A6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643A6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010983" w:rsidRPr="008643A6" w:rsidRDefault="00010983" w:rsidP="00010983">
      <w:pPr>
        <w:numPr>
          <w:ilvl w:val="0"/>
          <w:numId w:val="5"/>
        </w:num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ставить и формулировать собственные задачи в образовательной деятельности и жизненных ситуациях;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организовывать эффективный поиск ресурсов, необходимых для достижения поставленной цели;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сопоставлять полученный результат деятельности с поставленной заранее целью.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lastRenderedPageBreak/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менять и удерживать разные позиции в познавательной деятельности.</w:t>
      </w:r>
    </w:p>
    <w:p w:rsidR="00010983" w:rsidRPr="008643A6" w:rsidRDefault="00010983" w:rsidP="00010983">
      <w:pPr>
        <w:numPr>
          <w:ilvl w:val="0"/>
          <w:numId w:val="6"/>
        </w:numPr>
        <w:suppressAutoHyphens/>
        <w:spacing w:after="0" w:line="360" w:lineRule="auto"/>
        <w:ind w:left="99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10983" w:rsidRPr="008643A6" w:rsidRDefault="00010983" w:rsidP="00010983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64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10983" w:rsidRPr="008643A6" w:rsidRDefault="00010983" w:rsidP="00010983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010983" w:rsidRDefault="00010983" w:rsidP="00010983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x-none"/>
        </w:rPr>
      </w:pPr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распознавать </w:t>
      </w:r>
      <w:proofErr w:type="spellStart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конфликтогенные</w:t>
      </w:r>
      <w:proofErr w:type="spellEnd"/>
      <w:r w:rsidRPr="008643A6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010983" w:rsidRPr="00010983" w:rsidRDefault="00010983" w:rsidP="00010983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Планируемые </w:t>
      </w:r>
      <w:r w:rsidRPr="008643A6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  <w:bookmarkStart w:id="3" w:name="_GoBack"/>
      <w:bookmarkEnd w:id="3"/>
    </w:p>
    <w:p w:rsidR="0069109C" w:rsidRPr="00DB2198" w:rsidRDefault="0069109C" w:rsidP="00010983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B2198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69109C" w:rsidRDefault="0069109C" w:rsidP="006910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Выпускник на углубленном уровне научится: </w:t>
      </w:r>
    </w:p>
    <w:p w:rsidR="0069109C" w:rsidRDefault="0069109C" w:rsidP="0069109C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– 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 </w:t>
      </w:r>
    </w:p>
    <w:p w:rsidR="0069109C" w:rsidRDefault="0069109C" w:rsidP="0069109C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– иллюстрировать на примерах становление и эволюцию органической химии как науки на различных исторических этапах ее развития; </w:t>
      </w:r>
    </w:p>
    <w:p w:rsidR="0069109C" w:rsidRDefault="0069109C" w:rsidP="0069109C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– 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 </w:t>
      </w:r>
    </w:p>
    <w:p w:rsidR="0069109C" w:rsidRDefault="0069109C" w:rsidP="0069109C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– анализировать состав, строение и свойства веществ, применяя положения основных химических теорий: химического строения органических соединений А.М. 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 </w:t>
      </w:r>
    </w:p>
    <w:p w:rsidR="0069109C" w:rsidRDefault="0069109C" w:rsidP="0069109C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– применять правила систематической международной номенклатуры как средства различения и идентификации веществ по их составу и строению; </w:t>
      </w:r>
    </w:p>
    <w:p w:rsidR="0069109C" w:rsidRDefault="0069109C" w:rsidP="0069109C">
      <w:pPr>
        <w:pStyle w:val="Default"/>
        <w:spacing w:after="68"/>
        <w:rPr>
          <w:sz w:val="23"/>
          <w:szCs w:val="23"/>
        </w:rPr>
      </w:pPr>
      <w:r>
        <w:rPr>
          <w:sz w:val="23"/>
          <w:szCs w:val="23"/>
        </w:rPr>
        <w:t xml:space="preserve">– 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 </w:t>
      </w:r>
    </w:p>
    <w:p w:rsidR="0069109C" w:rsidRDefault="0069109C" w:rsidP="0069109C">
      <w:pPr>
        <w:pStyle w:val="Default"/>
        <w:rPr>
          <w:color w:val="auto"/>
        </w:rPr>
      </w:pPr>
      <w:r>
        <w:rPr>
          <w:sz w:val="23"/>
          <w:szCs w:val="23"/>
        </w:rPr>
        <w:t xml:space="preserve">–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– характеризовать закономерности в изменении химических свой</w:t>
      </w:r>
      <w:proofErr w:type="gramStart"/>
      <w:r>
        <w:rPr>
          <w:color w:val="auto"/>
          <w:sz w:val="23"/>
          <w:szCs w:val="23"/>
        </w:rPr>
        <w:t>ств пр</w:t>
      </w:r>
      <w:proofErr w:type="gramEnd"/>
      <w:r>
        <w:rPr>
          <w:color w:val="auto"/>
          <w:sz w:val="23"/>
          <w:szCs w:val="23"/>
        </w:rPr>
        <w:t xml:space="preserve">остых веществ, водородных соединений, высших оксидов и гидроксидов;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– устанавливать генетическую связь между классами неорганических и органических веще</w:t>
      </w:r>
      <w:proofErr w:type="gramStart"/>
      <w:r>
        <w:rPr>
          <w:color w:val="auto"/>
          <w:sz w:val="23"/>
          <w:szCs w:val="23"/>
        </w:rPr>
        <w:t>ств дл</w:t>
      </w:r>
      <w:proofErr w:type="gramEnd"/>
      <w:r>
        <w:rPr>
          <w:color w:val="auto"/>
          <w:sz w:val="23"/>
          <w:szCs w:val="23"/>
        </w:rPr>
        <w:t xml:space="preserve">я обоснования принципиальной возможности получения неорганических и органических соединений заданного состава и строения;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приводить примеры </w:t>
      </w:r>
      <w:proofErr w:type="spellStart"/>
      <w:r>
        <w:rPr>
          <w:color w:val="auto"/>
          <w:sz w:val="23"/>
          <w:szCs w:val="23"/>
        </w:rPr>
        <w:t>окислительно</w:t>
      </w:r>
      <w:proofErr w:type="spellEnd"/>
      <w:r>
        <w:rPr>
          <w:color w:val="auto"/>
          <w:sz w:val="23"/>
          <w:szCs w:val="23"/>
        </w:rPr>
        <w:t xml:space="preserve">-восстановительных реакций в природе, производственных процессах и жизнедеятельности организмов;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обосновывать практическое использование неорганических и органических веществ и их реакций в промышленности и быту;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 </w:t>
      </w:r>
    </w:p>
    <w:p w:rsidR="0069109C" w:rsidRDefault="0069109C" w:rsidP="0069109C">
      <w:pPr>
        <w:pStyle w:val="Default"/>
        <w:rPr>
          <w:color w:val="auto"/>
        </w:rPr>
      </w:pPr>
      <w:proofErr w:type="gramStart"/>
      <w:r>
        <w:rPr>
          <w:color w:val="auto"/>
          <w:sz w:val="23"/>
          <w:szCs w:val="23"/>
        </w:rPr>
        <w:t>– 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</w:t>
      </w:r>
      <w:proofErr w:type="gramEnd"/>
      <w:r>
        <w:rPr>
          <w:color w:val="auto"/>
          <w:sz w:val="23"/>
          <w:szCs w:val="23"/>
        </w:rPr>
        <w:t xml:space="preserve">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</w:t>
      </w:r>
      <w:r>
        <w:rPr>
          <w:color w:val="auto"/>
          <w:sz w:val="23"/>
          <w:szCs w:val="23"/>
        </w:rPr>
        <w:lastRenderedPageBreak/>
        <w:t xml:space="preserve">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владеть правилами безопасного обращения с едкими, горючими и токсичными веществами, средствами бытовой химии;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осуществлять поиск химической информации по названиям, идентификаторам, структурным формулам веществ;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>
        <w:rPr>
          <w:color w:val="auto"/>
          <w:sz w:val="23"/>
          <w:szCs w:val="23"/>
        </w:rPr>
        <w:t>естественно-научной</w:t>
      </w:r>
      <w:proofErr w:type="gramEnd"/>
      <w:r>
        <w:rPr>
          <w:color w:val="auto"/>
          <w:sz w:val="23"/>
          <w:szCs w:val="23"/>
        </w:rPr>
        <w:t xml:space="preserve"> корректности в целях выявления ошибочных суждений и формирования собственной позиции;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 </w:t>
      </w:r>
    </w:p>
    <w:p w:rsidR="0069109C" w:rsidRDefault="0069109C" w:rsidP="006910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 </w:t>
      </w:r>
    </w:p>
    <w:p w:rsidR="0069109C" w:rsidRDefault="0069109C" w:rsidP="0069109C">
      <w:pPr>
        <w:pStyle w:val="Default"/>
        <w:rPr>
          <w:color w:val="auto"/>
          <w:sz w:val="23"/>
          <w:szCs w:val="23"/>
        </w:rPr>
      </w:pPr>
    </w:p>
    <w:p w:rsidR="0069109C" w:rsidRDefault="0069109C" w:rsidP="0069109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Выпускник на углубленном уровне получит возможность научиться: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</w:t>
      </w:r>
      <w:r>
        <w:rPr>
          <w:i/>
          <w:iCs/>
          <w:color w:val="auto"/>
          <w:sz w:val="23"/>
          <w:szCs w:val="23"/>
        </w:rPr>
        <w:t xml:space="preserve">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</w:t>
      </w:r>
      <w:r>
        <w:rPr>
          <w:i/>
          <w:iCs/>
          <w:color w:val="auto"/>
          <w:sz w:val="23"/>
          <w:szCs w:val="23"/>
        </w:rPr>
        <w:t xml:space="preserve">самостоятельно планировать и проводить химические эксперименты с соблюдением правил безопасной работы с веществами и лабораторным оборудованием;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</w:t>
      </w:r>
      <w:r>
        <w:rPr>
          <w:i/>
          <w:iCs/>
          <w:color w:val="auto"/>
          <w:sz w:val="23"/>
          <w:szCs w:val="23"/>
        </w:rPr>
        <w:t xml:space="preserve">интерпретировать данные о составе и строении веществ, полученные с помощью современных физико-химических методов;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</w:t>
      </w:r>
      <w:r>
        <w:rPr>
          <w:i/>
          <w:iCs/>
          <w:color w:val="auto"/>
          <w:sz w:val="23"/>
          <w:szCs w:val="23"/>
        </w:rPr>
        <w:t xml:space="preserve">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 </w:t>
      </w:r>
    </w:p>
    <w:p w:rsidR="0069109C" w:rsidRDefault="0069109C" w:rsidP="0069109C">
      <w:pPr>
        <w:pStyle w:val="Default"/>
        <w:spacing w:after="6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</w:t>
      </w:r>
      <w:r>
        <w:rPr>
          <w:i/>
          <w:iCs/>
          <w:color w:val="auto"/>
          <w:sz w:val="23"/>
          <w:szCs w:val="23"/>
        </w:rPr>
        <w:t xml:space="preserve">характеризовать роль азотосодержащих гетероциклических соединений и нуклеиновых кислот как важнейших биологически активных веществ; </w:t>
      </w:r>
    </w:p>
    <w:p w:rsidR="0069109C" w:rsidRDefault="0069109C" w:rsidP="006910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– </w:t>
      </w:r>
      <w:r>
        <w:rPr>
          <w:i/>
          <w:iCs/>
          <w:color w:val="auto"/>
          <w:sz w:val="23"/>
          <w:szCs w:val="23"/>
        </w:rPr>
        <w:t xml:space="preserve">прогнозировать возможность протекания </w:t>
      </w:r>
      <w:proofErr w:type="spellStart"/>
      <w:r>
        <w:rPr>
          <w:i/>
          <w:iCs/>
          <w:color w:val="auto"/>
          <w:sz w:val="23"/>
          <w:szCs w:val="23"/>
        </w:rPr>
        <w:t>окислительно</w:t>
      </w:r>
      <w:proofErr w:type="spellEnd"/>
      <w:r>
        <w:rPr>
          <w:i/>
          <w:iCs/>
          <w:color w:val="auto"/>
          <w:sz w:val="23"/>
          <w:szCs w:val="23"/>
        </w:rPr>
        <w:t xml:space="preserve">-восстановительных реакций, лежащих в основе природных и производственных процессов. </w:t>
      </w:r>
    </w:p>
    <w:p w:rsidR="0069109C" w:rsidRDefault="0069109C" w:rsidP="0069109C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69109C" w:rsidRDefault="0069109C" w:rsidP="0069109C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9109C">
        <w:rPr>
          <w:rFonts w:ascii="Times New Roman" w:eastAsiaTheme="minorEastAsia" w:hAnsi="Times New Roman"/>
          <w:b/>
          <w:sz w:val="24"/>
          <w:szCs w:val="24"/>
          <w:lang w:eastAsia="ru-RU"/>
        </w:rPr>
        <w:t>СОДЕРЖАНИЕ.</w:t>
      </w:r>
    </w:p>
    <w:p w:rsidR="0069109C" w:rsidRPr="0069109C" w:rsidRDefault="0069109C" w:rsidP="0069109C">
      <w:pPr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69109C">
        <w:rPr>
          <w:rFonts w:ascii="Times New Roman" w:eastAsiaTheme="minorEastAsia" w:hAnsi="Times New Roman"/>
          <w:b/>
          <w:sz w:val="24"/>
          <w:szCs w:val="24"/>
          <w:lang w:eastAsia="ru-RU"/>
        </w:rPr>
        <w:t>Углубленный уровень</w:t>
      </w:r>
    </w:p>
    <w:p w:rsidR="00717601" w:rsidRPr="00ED22AB" w:rsidRDefault="00717601" w:rsidP="00717601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D22AB">
        <w:rPr>
          <w:rFonts w:ascii="Times New Roman" w:eastAsiaTheme="minorEastAsia" w:hAnsi="Times New Roman"/>
          <w:b/>
          <w:sz w:val="24"/>
          <w:szCs w:val="24"/>
          <w:lang w:eastAsia="ru-RU"/>
        </w:rPr>
        <w:t>Основы органической химии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Появление и развитие органической химии как науки. Предмет органической химии. Место и значение органической химии в системе естественных наук. Взаимосвязь неорганических и органических веществ.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Кратность химической связи. Зависимость свойств веществ от химического строения молекул. Изомерия и изомеры. Понятие о функциональной группе. Принципы классификации органических соединений. Международная номенклатура и принципы образования названий органических соединений.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Классификация и особенности органических реакций. Реакционные центры. Первоначальные понятия о типах и механизмах органических реакций.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Гомолитический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гетеролитический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разрыв ковалентной химической связи.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Свободнорадикальный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ионный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механизмы реакции. Понятие о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нуклеофиле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электрофиле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Электронное и пространственное строение молекулы метана. sp3-гибридизация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атомов углерода. Гомологический ряд и общая формула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Систематическая номенклатура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радикалов. Изомерия углеродного скелета. Физические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Закономерности изменения физических свойств. Химические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: галогенирование, дегидрирование, термическое разложение, крекинг как способы получения важнейших соединений в органическом синтезе. Горение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как один из основных источников тепла в промышленности и быту. Изомеризация как способ получения высокосортного бензина. Механизм реакции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свободнорадикального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замещения. Получение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Реакция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Вюрца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Нахождение в природе и применение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Циклоалканы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Строение молекул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Общая формула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Номенклатура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Изомерия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: угл</w:t>
      </w:r>
      <w:r w:rsidR="00ED22AB"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еродного скелета, межклассовая, </w:t>
      </w:r>
      <w:r w:rsidRPr="00ED22AB">
        <w:rPr>
          <w:rFonts w:ascii="Times New Roman" w:hAnsi="Times New Roman" w:cs="Times New Roman"/>
          <w:sz w:val="24"/>
          <w:szCs w:val="24"/>
          <w:lang w:eastAsia="ru-RU"/>
        </w:rPr>
        <w:t>пространственная (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цис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-транс-изомерия). Специфика свойств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циклоалканов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с малым размером цикла. Реакции присоединения и радикального замещения.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Электронное и пространственное строение молекулы этилена. sp2-гибридизация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атомов углерода. </w:t>
      </w: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- и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-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связи. Гомологический ряд и общая формула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Номенклатура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Изомерия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: углеродного скелета, положения кратной связи, пространственная (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цис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-транс-изомерия), межклассовая. Физические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Реакции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присоединения как способ получения функциональных производных углеводородов. Правило Марковникова, его электронное обоснование. Реакции окисления и полимеризации. Полиэтилен как крупнотоннажный продукт химического производства. Промышленные и лабораторные способы получения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Правило Зайцева. Применение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Классификация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по взаимному расположению кратных связей в молекуле. Особенности электронного и пространственного строения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сопряженных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Общая формула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Номенклатура и изомерия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Физические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Химические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: реакции присоединения (гидрирование, галогенирование), горения и полимеризации. Вклад С.В. Лебедева в получение синтетического каучука. Вулканизация каучука. Резина. Многообразие видов синтетических каучуков, их свойства и применение. Получение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алкадиенов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Алкины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Электронное и пространственное строение молекулы ацетилена.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sp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-гибридизация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атомов углерода. Гомологический ряд и общая формула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Номенклатура. Изомерия: углеродного скелета, положения кратной связи, межклассовая. Физические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Химические свойства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алкинов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: реакции присоединения как способ получения полимеров и других полезных продуктов. Реакции замещения. Горение ацетилена как источник высокотемпературного пламени для сварки и резки металлов. Получение ацетилена пиролизом метана и карбидным методом. Применение ацетилена.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Арены. История открытия бензола. Современные представления об электронном и пространственном строении бензола. Изомерия и номенклатура гомологов бензола. Общая формула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аренов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Физические свойства бензола. Химические свойства бензола: реакции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электрофильного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замещения (нитрование, галогенирование) как способ получения химических средств защиты растений; присоединения (гидрирование, галогенирование) как доказательство непредельного характера бензола. Реакция горения. Получение бензола. Особенности химических свойств толуола. Взаимное влияние атомов в молекуле толуола. Ориентационные эффекты заместителей. Применение гомологов бензола.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Спирты. Классификация, номенклатура спиртов. Гомологический ряд и общая формула предельных одноатомных спиртов. Изомерия. Физические свойства предельных одноатомных спиртов. Водородная связь между молекулами и ее влияние на физические свойства спиртов. Химические свойства: взаимодействие с натрием как способ установления наличия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гидроксогруппы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галогеноводородами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как способ получения растворителей, внутри- и межмолекулярная дегидратация. Реакция горения: спирты как топливо. Получение этанола: реакция брожения глюкозы, гидратация этилена. Применение метанола и этанола. Физиологическое действие метанола и этанола на организм человека. Этиленгликоль и глицерин как представители предельных многоатомных спиртов. Качественная реакция на многоатомные спирты и ее применение для распознавания глицерина в составе косметических средств. Практическое применение этиленгликоля и глицерина.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Фенол. Строение молекулы фенола. Взаимное влияние атомов в молекуле фенола. Физические свойства фенола. Химические свойства (реакции с натрием, гидроксидом натрия, бромом). Получение фенола. Применение фенола.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Альдегиды и кетоны. Классификация альдегидов и кетонов. Строение предельных альдегидов. Электронное и пространственное строение карбонильной группы. Гомологический ряд, общая формула, номенклатура и изомерия предельных альдегидов. Физические свойства предельных альдегидов. Химические свойства предельных альдегидов: гидрирование; качественные реакции на карбонильную группу (реакция «серебряного зеркала», взаимодействие с гидроксидом меди (II)) и их применение для обнаружения предельных альдегидов в промышленных сточных водах. Получение предельных альдегидов: окисление спиртов, гидратация ацетилена (реакция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Кучерова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). Токсичность альдегидов. Применение формальдегида и ацетальдегида. Ацетон как представитель кетонов. Строение молекулы ацетона. Особенности реакции окисления ацетона. Применение ацетона.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Карбоновые кислоты. Классификация и номенклатура карбоновых кислот. Строение предельных одноосновных карбоновых кислот. Электронное и пространственное строение карбоксильной группы. Гомологический ряд и общая формула предельных одноосновных карбоновых кислот. Физические свойства предельных одноосновных карбоновых кислот. Химические свойства предельных одноосновных карбоновых кислот (реакции с металлами, основными оксидами, основаниями и солями) как подтверждение сходства с неорганическими кислотами. Реакция этерификац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обратимость. Влияние заместителей в углеводородном радикале на силу карбоновых кислот. Особенности химических свойств муравьиной кислоты. Получение предельных одноосновных карбоновых кислот: окисление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, первичных спиртов, альдегидов. Важнейшие представители карбоновых кислот: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муравьиная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, уксусная и бензойная. Высшие предельные и непредельные карбоновые кислоты. Оптическая изомерия. Асимметрический атом углерода. Применение карбоновых кислот.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Сложные эфиры и жиры. Строение и номенклатура сложных эфиров. Межклассовая изомерия с карбоновыми кислотами. Способы получения сложных эфиров. Обратимость реакции этерификации. Применение сложных эфиров в пищевой и парфюмерной промышленности. Жиры как сложные эфиры глицерина и высших карбоновых кислот. Растительные и животные жиры, их состав. Физические свойства жиров. Химические </w:t>
      </w: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свойства жиров: гидрирование, окисление. Гидролиз или омыление жиров как способ промышленного получения солей высших карбоновых кислот. Применение жиров.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Мылá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как соли высших карбоновых кислот. Моющие свойства мыла.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Углеводы. Классификация углеводов. Физические свойства и нахождение углеводов в природе. Глюкоза как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альдегидоспирт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Химические свойства глюкозы: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ацилирование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алкилирование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, спиртовое и молочнокислое брожение.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Экспериментальные доказательства наличия альдегидной и спиртовых групп в глюкозе.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Получение глюкозы. Фруктоза как изомер глюкозы. Рибоза и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дезоксирибоза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 Важнейшие дисахариды (сахароза, лактоза, мальтоза), их строение и физические свойства. Гидролиз сахарозы, лактозы, мальтозы. Крахмал и целлюлоза как биологические полимеры. Химические свойства крахмала (гидролиз, качественная реакция с йодом на крахмал и ее применение для обнаружения крахмала в продуктах питания). Химические свойства целлюлозы: гидролиз, образование сложных эфиров. Применение и биологическая роль углеводов. Окисление углеводов – источник энергии живых организмов. Понятие об искусственных волокнах на примере ацетатного волокна.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Идентификация органических соединений. Генетическая связь между классами органических соединений.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Амины. Первичные, вторичные, третичные амины. Классификация аминов по типу углеводородного радикала и числу аминогрупп в молекуле. Электронное и пространственное строение предельных аминов. Физические свойства аминов. Амины как органические основания: реакции с водой, кислотами. Реакция горения. Анилин как представитель ароматических аминов. Строение анилина. Причины ослабления основных свойств анилина в сравнении с аминами предельного ряда. Химические свойства анилина: взаимодействие с кислотами, бромной водой, окисление. Получение аминов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алкилированием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аммиака и восстановлением нитропроизводных углеводородов. Реакция Зинина. Применение аминов в фармацевтической промышленности. Анилин как сырье для производства анилиновых красителей. Синтезы на основе анилина.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Аминокислоты и белки. Состав и номенклатура. Строение аминокислот. Гомологический ряд предельных аминокислот. Изомерия предельных аминокислот. Физические свойства предельных аминокислот. Аминокислоты как амфотерные органические соединения. Синтез пептидов. Пептидная связь. Биологическое значение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α-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аминокислот. Области применения аминокислот. Белки как природные биополимеры. Состав и строение белков. Основные аминокислоты, образующие белки. Химические свойства белков: гидролиз, денатурация, качественные (цветные) реакции на белки. Превращения белков пищи в организме. Биологические функции белков. Достижения в изучении строения и синтеза белков.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Азотсодержащие гетероциклические соединения. Пиррол и пиридин: электронное строение, ароматический характер, различие в проявлении основных свойств. 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Высокомолекулярные соединения. Основные понятия высокомолекулярных соединений: мономер, полимер, структурное звено, степень полимеризации. Классификация полимеров. Основные способы получения высокомолекулярных соединений: реакции полимеризации и поликонденсации. Строение и структура полимеров. Зависимость свойств полимеров от строения молекул. Термопластичные и термореактивные полимеры. Проводящие органические полимеры. Композитные материалы. Перспективы использования композитных материалов. Классификация волокон. Синтетические волокна. Полиэфирные и полиамидные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b/>
          <w:sz w:val="24"/>
          <w:szCs w:val="24"/>
          <w:lang w:eastAsia="ru-RU"/>
        </w:rPr>
        <w:t>Теоретические основы химии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Строение вещества. Современная модель строения атома. Дуализм электрона. Квантовые числа. Распределение электронов по энергетическим уровням в соответствии с принципом наименьшей энергии, правилом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Хунда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принципом Паули. Особенности строения энергетических уровней атомов d-элементов. Электронная конфигурация атома. Классификация химических элементов (s-, p-, d-элементы). Основное и возбужденные состояния атомов. Валентные электроны. Периодическая система химических элементов Д.И. Менделеева. Физический смысл Периодического закона Д.И. Менделеева. Причины и закономерности изменения свойств элементов и их соединений по периодам и группам. Мировоззренческое и</w:t>
      </w:r>
      <w:r w:rsidR="00ED22AB"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D22AB">
        <w:rPr>
          <w:rFonts w:ascii="Times New Roman" w:hAnsi="Times New Roman" w:cs="Times New Roman"/>
          <w:sz w:val="24"/>
          <w:szCs w:val="24"/>
          <w:lang w:eastAsia="ru-RU"/>
        </w:rPr>
        <w:t>научное значение Периодического закона Д.И. Менделеева. Прогнозы Д.И. Менделеева. Открытие новых химических элементов.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Электронная природа химической связи.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Электроотрицательность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 Ковалентная связь, ее разновидности и механизмы образования (обменный и донорно-акцепторный). Ионная связь. Металлическая связь. Водородная связь. Межмолекулярные взаимодействия.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Кристаллические и аморфные вещества. Типы кристаллических решеток (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атомная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Жидкие кристаллы.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Химические реакции. Гомогенные и гетерогенные реакции. 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Энергия активации. Активированный комплекс. Катализаторы и катализ. Роль катализаторов в природе и промышленном производстве.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Понятие об энтальпии и энтропии. Энергия Гиббса. Закон Гесса и следствия из него. Тепловые эффекты химических реакций. Термохимические уравнения. Обратимость реакций. Химическое равновесие. Смещение химического равновесия под действием различных факторов: концентрации реагентов или продуктов реакции, давления, температуры. Роль смещения равновесия в технологических процессах.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Дисперсные системы. Коллоидные системы. Истинные растворы. Растворение как физико-химический процесс. Способы выражения концентрации растворов: массовая доля растворенного вещества, молярная и моляльная концентрации. Титр раствора и титрование.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Реакции в растворах электролитов. Качественные реакции на ионы в растворе. Кислотно-основные взаимодействия в растворах. Амфотерность. Ионное произведение воды. Водородный показатель (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) раствора. Гидролиз солей. Значение гидролиза в биологических обменных процессах. Применение гидролиза в промышленности.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-восстановительные реакции в природе, производственных процессах и жизнедеятельности организмов.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-восстановительный потенциал среды. Диаграмма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Пурбэ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 Поведение веще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ств в ср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едах с разным значением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pH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Методы электронного и электронно-ионного баланса. Гальванический элемент. Химические источники тока. Стандартный водородный электрод. Стандартный электродный потенциал системы. Ряд стандартных электродных потенциалов. Направление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-восстановительных реакций. Электролиз растворов и расплавов солей. Практическое применение электролиза для получения щелочных, щелочноземельных металлов и алюминия. Коррозия металлов: виды коррозии, способы защиты металлов от коррозии.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b/>
          <w:sz w:val="24"/>
          <w:szCs w:val="24"/>
          <w:lang w:eastAsia="ru-RU"/>
        </w:rPr>
        <w:t>Основы неорганической химии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А–IIIA-групп. Оксиды и пероксиды натрия и калия. Распознавание катионов натрия и калия. Соли натрия, калия, кальция и магния, их значение в природе и жизни человека. Жесткость воды и способы ее устранения. Комплексные соединения алюминия. Алюмосиликаты.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Металлы IB–VIIB-групп (медь, цинк, хром, марганец). Особенности строения атомов. Общие физические и химические свойства. Получение и применение. Оксиды и гидроксиды этих металлов, зависимость их свойств от степени окисления элемента. Важнейшие соли. Окислительные свойства солей хрома и марганца в высшей степени окисления. Комплексные соединения хрома.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IV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А-группы. Свойства, получение и применение угля. Синтез-газ как основа современной промышленности. Активированный уголь как адсорбент.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Наноструктуры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Мировые достижения в области создания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наноматериалов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. Электронное строение молекулы угарного газа. Получение и применение угарного газа. Биологическое действие угарного газа. Карбиды кальция, алюминия и железа. Карбонаты и гидрокарбонаты. Круговорот углерода в живой и неживой природе. Качественная реакция на карбонат-ион. Физические и химические свойства кремния.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Силаны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силициды. Оксид кремния (IV). Кремниевые кислоты и их соли. Силикатные минералы – основа земной коры.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V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А-группы. Нитриды. Качественная реакция на ион аммония. Азотная кислота как окислитель. Нитраты, их физические и химические свойства, применение. Свойства, получение и применение фосфора.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Фосфин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 Фосфорные и полифосфорные кислоты. Биологическая роль фосфатов.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VI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А-группы. Особые свойства концентрированной серной кислоты. Качественные реакции на сульфи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, сульфит-, и сульфат-ионы.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Общая характеристика элементов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VII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А-группы. Особенности химии фтора.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Галогеноводороды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и их получение. Галогеноводородные кислоты и их соли. Качественные реакции на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галогенид-ионы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. Кислородсодержащие соединения хлора. Применение галогенов и их важнейших соединений.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Благородные газы. Применение благородных газов.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Закономерности в изменении свой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остых веществ, водородных соединений, высших оксидов и гидроксидов.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Идентификация неорганических веществ и ионов.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b/>
          <w:sz w:val="24"/>
          <w:szCs w:val="24"/>
          <w:lang w:eastAsia="ru-RU"/>
        </w:rPr>
        <w:t>Химия и жизнь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Научные методы познания в химии. Источники химической информации. Поиск информации по названиям, идентификаторам, структурным формулам. Химический анализ, синтез, моделирование химических процессов и явлений как методы научного познания. Математическое моделирование пространственного строения молекул органических веществ. Современные физико-химические методы установления состава и структуры веществ.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и здоровье. Лекарства, ферменты, витамины, гормоны, минеральные воды. Проблемы, связанные с применением лекарственных препаратов. Вредные привычки и факторы, разрушающие здоровье (курение, употребление алкоголя, наркомания). Рациональное питание. Пищевые добавки. Основы пищевой химии.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в медицине. Разработка лекарств. Химические сенсоры.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в повседневной жизни. Моющие и чистящие средства. Репелленты, инсектициды. Средства личной гигиены и косметики. Правила безопасной работы с едкими, горючими и токсичными веществами, средствами бытовой химии.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и сельское хозяйство. Минеральные и органические удобрения. Средства защиты растений.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Химия в промышленности. Общие представления о промышленных способах получения химических веществ (на примере производства аммиака, серной кислоты). Промышленная органическая химия. Сырье для органической промышленности. Проблема отходов и побочных </w:t>
      </w: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продуктов. Наиболее крупнотоннажные производства органических соединений. Черная и цветная металлургия. Стекло и силикатная промышленность.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и энергетика. Природные источники углеводородов. Природный и попутный нефтяной газы, их состав и использование. Состав нефти и ее переработка. Нефтепродукты.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Октановое число бензина. Охрана окружающей среды при нефтепереработке и транспортировке нефтепродуктов. Альтернативные источники энергии.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в строительстве. Цемент. Бетон. Подбор оптимальных строительных материалов в практической деятельности человека.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и экология. Химическое загрязнение окружающей среды и его последствия. Охрана гидросферы, почвы, атмосферы, флоры и фауны от химического загрязнения.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b/>
          <w:sz w:val="24"/>
          <w:szCs w:val="24"/>
          <w:lang w:eastAsia="ru-RU"/>
        </w:rPr>
        <w:t>Типы расчетных задач: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Нахождение молекулярной формулы органического вещества по его плотности и массовым долям элементов, входящих в его состав, или по продуктам сгорания.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Расчеты массовой доли (массы) химического соединения в смеси.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Расчеты массы (объема, количества вещества) продуктов реакции, если одно из веществ дано в избытке (имеет примеси).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Расчеты массовой или объемной доли выхода продукта реакции </w:t>
      </w:r>
      <w:proofErr w:type="gram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теоретически возможного.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Расчеты теплового эффекта реакции.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Расчеты объемных отношений газов при химических реакциях.</w:t>
      </w:r>
    </w:p>
    <w:p w:rsidR="00717601" w:rsidRPr="00ED22AB" w:rsidRDefault="00717601" w:rsidP="00ED22AB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вещества.</w:t>
      </w:r>
    </w:p>
    <w:p w:rsidR="00717601" w:rsidRPr="00717601" w:rsidRDefault="00717601" w:rsidP="00717601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17601">
        <w:rPr>
          <w:rFonts w:ascii="Times New Roman" w:eastAsiaTheme="minorEastAsia" w:hAnsi="Times New Roman"/>
          <w:b/>
          <w:sz w:val="24"/>
          <w:szCs w:val="24"/>
          <w:lang w:eastAsia="ru-RU"/>
        </w:rPr>
        <w:t>Примерные темы практических работ (на выбор учителя):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Качественное определение углерода, водорода и хлора в органических веществах.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Конструирование </w:t>
      </w:r>
      <w:proofErr w:type="spellStart"/>
      <w:r w:rsidRPr="00ED22AB">
        <w:rPr>
          <w:rFonts w:ascii="Times New Roman" w:hAnsi="Times New Roman" w:cs="Times New Roman"/>
          <w:sz w:val="24"/>
          <w:szCs w:val="24"/>
          <w:lang w:eastAsia="ru-RU"/>
        </w:rPr>
        <w:t>шаростержневых</w:t>
      </w:r>
      <w:proofErr w:type="spellEnd"/>
      <w:r w:rsidRPr="00ED22AB">
        <w:rPr>
          <w:rFonts w:ascii="Times New Roman" w:hAnsi="Times New Roman" w:cs="Times New Roman"/>
          <w:sz w:val="24"/>
          <w:szCs w:val="24"/>
          <w:lang w:eastAsia="ru-RU"/>
        </w:rPr>
        <w:t xml:space="preserve"> моделей молекул органических веществ.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Распознавание пластмасс и волокон.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Получение искусственного шелка.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Решение экспериментальных задач на получение органических веществ.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Решение экспериментальных задач на распознавание органических веществ.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Идентификация неорганических соединений.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Получение, собирание и распознавание газов.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Решение экспериментальных задач по теме «Металлы».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Решение экспериментальных задач по теме «Неметаллы».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Решение экспериментальных задач по теме «Генетическая связь между классами неорганических соединений».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Решение экспериментальных задач по теме «Генетическая связь между классами органических соединений».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Получение этилена и изучение его свойств.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Получение уксусной кислоты и изучение ее свойств.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Гидролиз жиров.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Изготовление мыла ручной работы.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Химия косметических средств.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Исследование свойств белков.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Основы пищевой химии.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Исследование пищевых добавок.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Свойства одноатомных и многоатомных спиртов.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Химические свойства альдегидов.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Синтез сложного эфира.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Гидролиз углеводов.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Устранение временной жесткости воды.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Качественные реакции на неорганические вещества и ионы.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Исследование влияния различных факторов на скорость химической реакции.</w:t>
      </w:r>
    </w:p>
    <w:p w:rsidR="00717601" w:rsidRPr="00ED22AB" w:rsidRDefault="00717601" w:rsidP="00ED22A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D22AB">
        <w:rPr>
          <w:rFonts w:ascii="Times New Roman" w:hAnsi="Times New Roman" w:cs="Times New Roman"/>
          <w:sz w:val="24"/>
          <w:szCs w:val="24"/>
          <w:lang w:eastAsia="ru-RU"/>
        </w:rPr>
        <w:t>Определение концентрации раствора аскорбиновой кислоты методом титрования.</w:t>
      </w:r>
    </w:p>
    <w:p w:rsidR="00411820" w:rsidRDefault="00411820"/>
    <w:sectPr w:rsidR="00411820" w:rsidSect="007176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9519772"/>
    <w:multiLevelType w:val="hybridMultilevel"/>
    <w:tmpl w:val="8C5B32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9524BF"/>
    <w:multiLevelType w:val="hybridMultilevel"/>
    <w:tmpl w:val="858566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2BC92C0"/>
    <w:multiLevelType w:val="hybridMultilevel"/>
    <w:tmpl w:val="ED9D60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646DB258"/>
    <w:multiLevelType w:val="hybridMultilevel"/>
    <w:tmpl w:val="80B55D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96"/>
    <w:rsid w:val="00010983"/>
    <w:rsid w:val="00411820"/>
    <w:rsid w:val="0069109C"/>
    <w:rsid w:val="00717601"/>
    <w:rsid w:val="00876596"/>
    <w:rsid w:val="00880771"/>
    <w:rsid w:val="00ED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2AB"/>
    <w:pPr>
      <w:spacing w:after="0" w:line="240" w:lineRule="auto"/>
    </w:pPr>
  </w:style>
  <w:style w:type="paragraph" w:customStyle="1" w:styleId="Default">
    <w:name w:val="Default"/>
    <w:rsid w:val="006910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2AB"/>
    <w:pPr>
      <w:spacing w:after="0" w:line="240" w:lineRule="auto"/>
    </w:pPr>
  </w:style>
  <w:style w:type="paragraph" w:customStyle="1" w:styleId="Default">
    <w:name w:val="Default"/>
    <w:rsid w:val="006910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5880</Words>
  <Characters>33520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2022-03-02T07:58:00Z</dcterms:created>
  <dcterms:modified xsi:type="dcterms:W3CDTF">2022-03-06T12:33:00Z</dcterms:modified>
</cp:coreProperties>
</file>